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CE5" w:rsidRPr="00BA18CC" w:rsidRDefault="00BA18CC" w:rsidP="00BA18CC">
      <w:pPr>
        <w:spacing w:after="0" w:line="480" w:lineRule="auto"/>
        <w:rPr>
          <w:sz w:val="24"/>
          <w:szCs w:val="24"/>
        </w:rPr>
      </w:pPr>
      <w:r w:rsidRPr="00BA18CC">
        <w:rPr>
          <w:sz w:val="24"/>
          <w:szCs w:val="24"/>
        </w:rPr>
        <w:t>Tyler Pirrung</w:t>
      </w:r>
    </w:p>
    <w:p w:rsidR="00BA18CC" w:rsidRPr="00BA18CC" w:rsidRDefault="00BA18CC" w:rsidP="00BA18CC">
      <w:pPr>
        <w:spacing w:after="0" w:line="480" w:lineRule="auto"/>
        <w:rPr>
          <w:sz w:val="24"/>
          <w:szCs w:val="24"/>
        </w:rPr>
      </w:pPr>
      <w:r w:rsidRPr="00BA18CC">
        <w:rPr>
          <w:sz w:val="24"/>
          <w:szCs w:val="24"/>
        </w:rPr>
        <w:t>Mrs. Patterson</w:t>
      </w:r>
    </w:p>
    <w:p w:rsidR="00BA18CC" w:rsidRPr="00BA18CC" w:rsidRDefault="00BA18CC" w:rsidP="00BA18CC">
      <w:pPr>
        <w:spacing w:after="0" w:line="480" w:lineRule="auto"/>
        <w:rPr>
          <w:sz w:val="24"/>
          <w:szCs w:val="24"/>
        </w:rPr>
      </w:pPr>
      <w:r w:rsidRPr="00BA18CC">
        <w:rPr>
          <w:sz w:val="24"/>
          <w:szCs w:val="24"/>
        </w:rPr>
        <w:t>AP English Literature – 5</w:t>
      </w:r>
    </w:p>
    <w:p w:rsidR="00BA18CC" w:rsidRPr="00BA18CC" w:rsidRDefault="00BA18CC" w:rsidP="00BA18CC">
      <w:pPr>
        <w:spacing w:after="0" w:line="480" w:lineRule="auto"/>
        <w:rPr>
          <w:sz w:val="24"/>
          <w:szCs w:val="24"/>
        </w:rPr>
      </w:pPr>
      <w:r w:rsidRPr="00BA18CC">
        <w:rPr>
          <w:sz w:val="24"/>
          <w:szCs w:val="24"/>
        </w:rPr>
        <w:t>3 April 2012</w:t>
      </w:r>
    </w:p>
    <w:p w:rsidR="00BA18CC" w:rsidRPr="00BA18CC" w:rsidRDefault="00BA18CC" w:rsidP="00BA18CC">
      <w:pPr>
        <w:spacing w:after="0" w:line="480" w:lineRule="auto"/>
        <w:jc w:val="center"/>
        <w:rPr>
          <w:sz w:val="24"/>
          <w:szCs w:val="24"/>
        </w:rPr>
      </w:pPr>
      <w:r w:rsidRPr="00BA18CC">
        <w:rPr>
          <w:sz w:val="24"/>
          <w:szCs w:val="24"/>
        </w:rPr>
        <w:t>Poetry Project Annotation – Romantic Period</w:t>
      </w:r>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Speaker</w:t>
      </w:r>
    </w:p>
    <w:p w:rsidR="00BA18CC" w:rsidRPr="00BA18CC" w:rsidRDefault="00BA18CC" w:rsidP="00BA18CC">
      <w:pPr>
        <w:numPr>
          <w:ilvl w:val="1"/>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b/>
          <w:sz w:val="24"/>
          <w:szCs w:val="24"/>
        </w:rPr>
        <w:t>Who is the speaker?</w:t>
      </w:r>
      <w:r w:rsidRPr="00BA18CC">
        <w:rPr>
          <w:rFonts w:eastAsia="Times New Roman" w:cs="Times New Roman"/>
          <w:sz w:val="24"/>
          <w:szCs w:val="24"/>
        </w:rPr>
        <w:t xml:space="preserve"> </w:t>
      </w:r>
      <w:proofErr w:type="gramStart"/>
      <w:r w:rsidRPr="00BA18CC">
        <w:rPr>
          <w:rFonts w:eastAsia="Times New Roman" w:cs="Times New Roman"/>
          <w:i/>
          <w:sz w:val="24"/>
          <w:szCs w:val="24"/>
        </w:rPr>
        <w:t>A boy, perhaps Poe himself embodied into a character.</w:t>
      </w:r>
      <w:proofErr w:type="gramEnd"/>
    </w:p>
    <w:p w:rsidR="00BA18CC" w:rsidRPr="00BA18CC" w:rsidRDefault="00BA18CC" w:rsidP="00BA18CC">
      <w:pPr>
        <w:numPr>
          <w:ilvl w:val="1"/>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b/>
          <w:sz w:val="24"/>
          <w:szCs w:val="24"/>
        </w:rPr>
        <w:t>What is the speaker's point of view?</w:t>
      </w:r>
      <w:r w:rsidRPr="00BA18CC">
        <w:rPr>
          <w:rFonts w:eastAsia="Times New Roman" w:cs="Times New Roman"/>
          <w:sz w:val="24"/>
          <w:szCs w:val="24"/>
        </w:rPr>
        <w:t xml:space="preserve"> </w:t>
      </w:r>
      <w:r w:rsidRPr="00BA18CC">
        <w:rPr>
          <w:rFonts w:eastAsia="Times New Roman" w:cs="Times New Roman"/>
          <w:i/>
          <w:sz w:val="24"/>
          <w:szCs w:val="24"/>
        </w:rPr>
        <w:t>First person; he is reminiscing on his past and current relationship with Annabell Lee.</w:t>
      </w:r>
    </w:p>
    <w:p w:rsidR="00BA18CC" w:rsidRPr="00BA18CC" w:rsidRDefault="00BA18CC" w:rsidP="00BA18CC">
      <w:pPr>
        <w:numPr>
          <w:ilvl w:val="1"/>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b/>
          <w:sz w:val="24"/>
          <w:szCs w:val="24"/>
        </w:rPr>
        <w:t>Who is the speaker's audience?</w:t>
      </w:r>
      <w:r w:rsidRPr="00BA18CC">
        <w:rPr>
          <w:rFonts w:eastAsia="Times New Roman" w:cs="Times New Roman"/>
          <w:sz w:val="24"/>
          <w:szCs w:val="24"/>
        </w:rPr>
        <w:t xml:space="preserve"> </w:t>
      </w:r>
      <w:proofErr w:type="gramStart"/>
      <w:r w:rsidRPr="00BA18CC">
        <w:rPr>
          <w:rFonts w:eastAsia="Times New Roman" w:cs="Times New Roman"/>
          <w:i/>
          <w:sz w:val="24"/>
          <w:szCs w:val="24"/>
        </w:rPr>
        <w:t>Any and all</w:t>
      </w:r>
      <w:proofErr w:type="gramEnd"/>
      <w:r w:rsidRPr="00BA18CC">
        <w:rPr>
          <w:rFonts w:eastAsia="Times New Roman" w:cs="Times New Roman"/>
          <w:i/>
          <w:sz w:val="24"/>
          <w:szCs w:val="24"/>
        </w:rPr>
        <w:t xml:space="preserve"> readers.</w:t>
      </w:r>
    </w:p>
    <w:p w:rsidR="00BA18CC" w:rsidRPr="00BA18CC" w:rsidRDefault="00BA18CC" w:rsidP="00BA18CC">
      <w:pPr>
        <w:numPr>
          <w:ilvl w:val="1"/>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b/>
          <w:sz w:val="24"/>
          <w:szCs w:val="24"/>
        </w:rPr>
        <w:t>What is the speaker's topic, argument, etc.?</w:t>
      </w:r>
      <w:r w:rsidRPr="00BA18CC">
        <w:rPr>
          <w:rFonts w:eastAsia="Times New Roman" w:cs="Times New Roman"/>
          <w:sz w:val="24"/>
          <w:szCs w:val="24"/>
        </w:rPr>
        <w:t xml:space="preserve"> </w:t>
      </w:r>
      <w:proofErr w:type="gramStart"/>
      <w:r w:rsidRPr="00BA18CC">
        <w:rPr>
          <w:rFonts w:eastAsia="Times New Roman" w:cs="Times New Roman"/>
          <w:i/>
          <w:sz w:val="24"/>
          <w:szCs w:val="24"/>
        </w:rPr>
        <w:t>The death of a young beautiful girl.</w:t>
      </w:r>
      <w:proofErr w:type="gramEnd"/>
      <w:r w:rsidRPr="00BA18CC">
        <w:rPr>
          <w:rFonts w:eastAsia="Times New Roman" w:cs="Times New Roman"/>
          <w:i/>
          <w:sz w:val="24"/>
          <w:szCs w:val="24"/>
        </w:rPr>
        <w:t xml:space="preserve"> It </w:t>
      </w:r>
      <w:proofErr w:type="gramStart"/>
      <w:r w:rsidRPr="00BA18CC">
        <w:rPr>
          <w:rFonts w:eastAsia="Times New Roman" w:cs="Times New Roman"/>
          <w:i/>
          <w:sz w:val="24"/>
          <w:szCs w:val="24"/>
        </w:rPr>
        <w:t>has been said</w:t>
      </w:r>
      <w:proofErr w:type="gramEnd"/>
      <w:r w:rsidRPr="00BA18CC">
        <w:rPr>
          <w:rFonts w:eastAsia="Times New Roman" w:cs="Times New Roman"/>
          <w:i/>
          <w:sz w:val="24"/>
          <w:szCs w:val="24"/>
        </w:rPr>
        <w:t xml:space="preserve"> that the speaker is Poe as a character and Annabell Lee is his wife, Virginia.</w:t>
      </w:r>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Tone</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What is the dominant tone in the poem? </w:t>
      </w:r>
      <w:r w:rsidRPr="00BA18CC">
        <w:rPr>
          <w:rFonts w:eastAsia="Times New Roman" w:cs="Times New Roman"/>
          <w:i/>
          <w:sz w:val="24"/>
          <w:szCs w:val="24"/>
        </w:rPr>
        <w:t>Melancholy, morose, contemplative</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Does the tone of the poem shift? </w:t>
      </w:r>
      <w:proofErr w:type="gramStart"/>
      <w:r w:rsidRPr="00BA18CC">
        <w:rPr>
          <w:rFonts w:eastAsia="Times New Roman" w:cs="Times New Roman"/>
          <w:b/>
          <w:sz w:val="24"/>
          <w:szCs w:val="24"/>
        </w:rPr>
        <w:t>Where?</w:t>
      </w:r>
      <w:proofErr w:type="gramEnd"/>
      <w:r w:rsidRPr="00BA18CC">
        <w:rPr>
          <w:rFonts w:eastAsia="Times New Roman" w:cs="Times New Roman"/>
          <w:b/>
          <w:sz w:val="24"/>
          <w:szCs w:val="24"/>
        </w:rPr>
        <w:t xml:space="preserve"> </w:t>
      </w:r>
      <w:proofErr w:type="gramStart"/>
      <w:r w:rsidRPr="00BA18CC">
        <w:rPr>
          <w:rFonts w:eastAsia="Times New Roman" w:cs="Times New Roman"/>
          <w:b/>
          <w:sz w:val="24"/>
          <w:szCs w:val="24"/>
        </w:rPr>
        <w:t>Why?</w:t>
      </w:r>
      <w:proofErr w:type="gramEnd"/>
      <w:r w:rsidRPr="00BA18CC">
        <w:rPr>
          <w:rFonts w:eastAsia="Times New Roman" w:cs="Times New Roman"/>
          <w:b/>
          <w:sz w:val="24"/>
          <w:szCs w:val="24"/>
        </w:rPr>
        <w:t xml:space="preserve"> </w:t>
      </w:r>
      <w:r w:rsidRPr="00BA18CC">
        <w:rPr>
          <w:rFonts w:eastAsia="Times New Roman" w:cs="Times New Roman"/>
          <w:i/>
          <w:sz w:val="24"/>
          <w:szCs w:val="24"/>
        </w:rPr>
        <w:t>The tone shifts from one of reverent happiness to contemplative melancholy around line 13 because the speaker goes from happily reminiscing about his love for Annabell Lee to grieving the circumstances of her death.</w:t>
      </w:r>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Imagery</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Using the five senses (feel, hear, see, smell, taste) isolate the main images </w:t>
      </w:r>
      <w:r w:rsidRPr="00BA18CC">
        <w:rPr>
          <w:rFonts w:eastAsia="Times New Roman" w:cs="Times New Roman"/>
          <w:i/>
          <w:sz w:val="24"/>
          <w:szCs w:val="24"/>
        </w:rPr>
        <w:t xml:space="preserve">Blew (15), chilling (16), dissever (32), beams (34), bright (36) </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lastRenderedPageBreak/>
        <w:t xml:space="preserve">What </w:t>
      </w:r>
      <w:proofErr w:type="gramStart"/>
      <w:r w:rsidRPr="00BA18CC">
        <w:rPr>
          <w:rFonts w:eastAsia="Times New Roman" w:cs="Times New Roman"/>
          <w:b/>
          <w:sz w:val="24"/>
          <w:szCs w:val="24"/>
        </w:rPr>
        <w:t>is suggested</w:t>
      </w:r>
      <w:proofErr w:type="gramEnd"/>
      <w:r w:rsidRPr="00BA18CC">
        <w:rPr>
          <w:rFonts w:eastAsia="Times New Roman" w:cs="Times New Roman"/>
          <w:b/>
          <w:sz w:val="24"/>
          <w:szCs w:val="24"/>
        </w:rPr>
        <w:t xml:space="preserve"> by the use of the images? </w:t>
      </w:r>
      <w:r w:rsidRPr="00BA18CC">
        <w:rPr>
          <w:rFonts w:eastAsia="Times New Roman" w:cs="Times New Roman"/>
          <w:i/>
          <w:sz w:val="24"/>
          <w:szCs w:val="24"/>
        </w:rPr>
        <w:t>“Blew,” “chilling,” and “dissever” all bring about a sense of negativity and sadness while “beams” and “bright” bring about a sense of happiness, as the speaker is describing his young love.</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Do the images provoke an emotion or idea? </w:t>
      </w:r>
      <w:proofErr w:type="gramStart"/>
      <w:r w:rsidRPr="00BA18CC">
        <w:rPr>
          <w:rFonts w:eastAsia="Times New Roman" w:cs="Times New Roman"/>
          <w:b/>
          <w:sz w:val="24"/>
          <w:szCs w:val="24"/>
        </w:rPr>
        <w:t>How?</w:t>
      </w:r>
      <w:proofErr w:type="gramEnd"/>
      <w:r w:rsidRPr="00BA18CC">
        <w:rPr>
          <w:rFonts w:eastAsia="Times New Roman" w:cs="Times New Roman"/>
          <w:b/>
          <w:sz w:val="24"/>
          <w:szCs w:val="24"/>
        </w:rPr>
        <w:t xml:space="preserve"> </w:t>
      </w:r>
      <w:r w:rsidRPr="00BA18CC">
        <w:rPr>
          <w:rFonts w:eastAsia="Times New Roman" w:cs="Times New Roman"/>
          <w:i/>
          <w:sz w:val="24"/>
          <w:szCs w:val="24"/>
        </w:rPr>
        <w:t xml:space="preserve">The first three </w:t>
      </w:r>
      <w:r w:rsidRPr="00BA18CC">
        <w:rPr>
          <w:rFonts w:eastAsia="Times New Roman"/>
          <w:i/>
          <w:sz w:val="24"/>
          <w:szCs w:val="24"/>
        </w:rPr>
        <w:t>images bring about a sad and dreary emotion through pathos while the last two bring about a happy yet sad emotion in how the speaker is still in love despite having lost his beautiful love.</w:t>
      </w:r>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Figurative Language</w:t>
      </w:r>
    </w:p>
    <w:p w:rsidR="00BA18CC" w:rsidRPr="00BA18CC" w:rsidRDefault="00BA18CC" w:rsidP="00BA18CC">
      <w:pPr>
        <w:numPr>
          <w:ilvl w:val="1"/>
          <w:numId w:val="1"/>
        </w:numPr>
        <w:shd w:val="clear" w:color="auto" w:fill="FFFFFF"/>
        <w:spacing w:after="0" w:line="480" w:lineRule="auto"/>
        <w:jc w:val="both"/>
        <w:rPr>
          <w:rFonts w:eastAsia="Times New Roman" w:cs="Times New Roman"/>
          <w:i/>
          <w:sz w:val="24"/>
          <w:szCs w:val="24"/>
        </w:rPr>
      </w:pPr>
      <w:r w:rsidRPr="00BA18CC">
        <w:rPr>
          <w:rFonts w:eastAsia="Times New Roman"/>
          <w:i/>
          <w:sz w:val="24"/>
          <w:szCs w:val="24"/>
        </w:rPr>
        <w:t xml:space="preserve">Poe ends every other line with either “sea,” “Lee,” or “me.”  </w:t>
      </w:r>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Sound</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What sound elements are the most prominent? </w:t>
      </w:r>
      <w:proofErr w:type="gramStart"/>
      <w:r w:rsidRPr="00BA18CC">
        <w:rPr>
          <w:rFonts w:eastAsia="Times New Roman" w:cs="Times New Roman"/>
          <w:b/>
          <w:sz w:val="24"/>
          <w:szCs w:val="24"/>
        </w:rPr>
        <w:t>Why?</w:t>
      </w:r>
      <w:proofErr w:type="gramEnd"/>
      <w:r w:rsidRPr="00BA18CC">
        <w:rPr>
          <w:rFonts w:eastAsia="Times New Roman"/>
          <w:i/>
          <w:sz w:val="24"/>
          <w:szCs w:val="24"/>
        </w:rPr>
        <w:t xml:space="preserve"> None</w:t>
      </w:r>
      <w:r w:rsidRPr="00BA18CC">
        <w:rPr>
          <w:b/>
          <w:i/>
          <w:sz w:val="24"/>
          <w:szCs w:val="24"/>
        </w:rPr>
        <w:t xml:space="preserve"> </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 xml:space="preserve">How does the sound element help to reinforce the meaning of the </w:t>
      </w:r>
      <w:proofErr w:type="gramStart"/>
      <w:r w:rsidRPr="00BA18CC">
        <w:rPr>
          <w:rFonts w:eastAsia="Times New Roman" w:cs="Times New Roman"/>
          <w:b/>
          <w:sz w:val="24"/>
          <w:szCs w:val="24"/>
        </w:rPr>
        <w:t>poem.</w:t>
      </w:r>
      <w:proofErr w:type="gramEnd"/>
    </w:p>
    <w:p w:rsidR="00BA18CC" w:rsidRPr="00BA18CC" w:rsidRDefault="00BA18CC" w:rsidP="00BA18CC">
      <w:pPr>
        <w:numPr>
          <w:ilvl w:val="0"/>
          <w:numId w:val="1"/>
        </w:numPr>
        <w:shd w:val="clear" w:color="auto" w:fill="FFFFFF"/>
        <w:spacing w:after="0" w:line="480" w:lineRule="auto"/>
        <w:jc w:val="both"/>
        <w:rPr>
          <w:rFonts w:eastAsia="Times New Roman" w:cs="Times New Roman"/>
          <w:sz w:val="24"/>
          <w:szCs w:val="24"/>
        </w:rPr>
      </w:pPr>
      <w:r w:rsidRPr="00BA18CC">
        <w:rPr>
          <w:rFonts w:eastAsia="Times New Roman" w:cs="Times New Roman"/>
          <w:sz w:val="24"/>
          <w:szCs w:val="24"/>
        </w:rPr>
        <w:t>Theme</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What is the theme of the poem?</w:t>
      </w:r>
      <w:r w:rsidRPr="00BA18CC">
        <w:rPr>
          <w:rFonts w:eastAsia="Times New Roman"/>
          <w:b/>
          <w:sz w:val="24"/>
          <w:szCs w:val="24"/>
        </w:rPr>
        <w:t xml:space="preserve"> </w:t>
      </w:r>
      <w:r w:rsidRPr="00BA18CC">
        <w:rPr>
          <w:rFonts w:eastAsia="Times New Roman"/>
          <w:i/>
          <w:sz w:val="24"/>
          <w:szCs w:val="24"/>
        </w:rPr>
        <w:t>The death of a young and beautiful woman</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What is the purpose of the poem?</w:t>
      </w:r>
      <w:r w:rsidRPr="00BA18CC">
        <w:rPr>
          <w:rFonts w:eastAsia="Times New Roman"/>
          <w:b/>
          <w:sz w:val="24"/>
          <w:szCs w:val="24"/>
        </w:rPr>
        <w:t xml:space="preserve"> </w:t>
      </w:r>
      <w:r w:rsidRPr="00BA18CC">
        <w:rPr>
          <w:rFonts w:eastAsia="Times New Roman"/>
          <w:i/>
          <w:sz w:val="24"/>
          <w:szCs w:val="24"/>
        </w:rPr>
        <w:t>To show the grieving process of a young man and how his and Annabell Lee’s love was so strong that he feels their souls are forever intertwined.</w:t>
      </w:r>
    </w:p>
    <w:p w:rsidR="00BA18CC" w:rsidRPr="00BA18CC" w:rsidRDefault="00BA18CC" w:rsidP="00BA18CC">
      <w:pPr>
        <w:numPr>
          <w:ilvl w:val="1"/>
          <w:numId w:val="1"/>
        </w:numPr>
        <w:shd w:val="clear" w:color="auto" w:fill="FFFFFF"/>
        <w:spacing w:after="0" w:line="480" w:lineRule="auto"/>
        <w:jc w:val="both"/>
        <w:rPr>
          <w:rFonts w:eastAsia="Times New Roman" w:cs="Times New Roman"/>
          <w:b/>
          <w:sz w:val="24"/>
          <w:szCs w:val="24"/>
        </w:rPr>
      </w:pPr>
      <w:r w:rsidRPr="00BA18CC">
        <w:rPr>
          <w:rFonts w:eastAsia="Times New Roman" w:cs="Times New Roman"/>
          <w:b/>
          <w:sz w:val="24"/>
          <w:szCs w:val="24"/>
        </w:rPr>
        <w:t>How does the poem help to exemplify the theme?</w:t>
      </w:r>
      <w:r w:rsidRPr="00BA18CC">
        <w:rPr>
          <w:rFonts w:eastAsia="Times New Roman"/>
          <w:i/>
          <w:sz w:val="24"/>
          <w:szCs w:val="24"/>
        </w:rPr>
        <w:t xml:space="preserve"> It travels from when they were young children to her death and his realization of how important and deep their bond went.</w:t>
      </w:r>
    </w:p>
    <w:p w:rsidR="00BA18CC" w:rsidRDefault="00BA18CC" w:rsidP="00BA18CC">
      <w:pPr>
        <w:jc w:val="center"/>
      </w:pPr>
    </w:p>
    <w:sectPr w:rsidR="00BA18CC" w:rsidSect="00625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A6BF8"/>
    <w:multiLevelType w:val="multilevel"/>
    <w:tmpl w:val="C63679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8CC"/>
    <w:rsid w:val="000038D2"/>
    <w:rsid w:val="00625CE5"/>
    <w:rsid w:val="006C39B6"/>
    <w:rsid w:val="00775224"/>
    <w:rsid w:val="00B7008D"/>
    <w:rsid w:val="00BA18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1845</Characters>
  <Application>Microsoft Office Word</Application>
  <DocSecurity>0</DocSecurity>
  <Lines>15</Lines>
  <Paragraphs>4</Paragraphs>
  <ScaleCrop>false</ScaleCrop>
  <Company>Toshiba</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2012-04-03T02:07:00Z</dcterms:created>
  <dcterms:modified xsi:type="dcterms:W3CDTF">2012-04-03T02:08:00Z</dcterms:modified>
</cp:coreProperties>
</file>